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6A2" w:rsidRPr="009116A2" w:rsidRDefault="009116A2" w:rsidP="009116A2">
      <w:pPr>
        <w:shd w:val="clear" w:color="auto" w:fill="FFFFFF"/>
        <w:spacing w:before="100" w:beforeAutospacing="1" w:after="100" w:afterAutospacing="1" w:line="288" w:lineRule="atLeast"/>
        <w:outlineLvl w:val="0"/>
        <w:rPr>
          <w:rFonts w:ascii="Arial" w:eastAsia="Times New Roman" w:hAnsi="Arial" w:cs="Arial"/>
          <w:caps/>
          <w:color w:val="000000"/>
          <w:kern w:val="36"/>
          <w:sz w:val="60"/>
          <w:szCs w:val="60"/>
          <w:lang w:eastAsia="ru-RU"/>
        </w:rPr>
      </w:pPr>
      <w:r w:rsidRPr="009116A2">
        <w:rPr>
          <w:rFonts w:ascii="Arial" w:eastAsia="Times New Roman" w:hAnsi="Arial" w:cs="Arial"/>
          <w:caps/>
          <w:color w:val="000000"/>
          <w:kern w:val="36"/>
          <w:sz w:val="60"/>
          <w:szCs w:val="60"/>
          <w:lang w:eastAsia="ru-RU"/>
        </w:rPr>
        <w:t>БИЗНЕС-ПЛАН САЛОНА КРАСОТЫ</w:t>
      </w:r>
    </w:p>
    <w:p w:rsidR="009116A2" w:rsidRPr="009116A2" w:rsidRDefault="009116A2" w:rsidP="009116A2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bookmarkStart w:id="0" w:name="_GoBack"/>
      <w:bookmarkEnd w:id="0"/>
      <w:r w:rsidRPr="009116A2">
        <w:rPr>
          <w:rFonts w:ascii="Arial" w:eastAsia="Times New Roman" w:hAnsi="Arial" w:cs="Arial"/>
          <w:b/>
          <w:bCs/>
          <w:smallCaps/>
          <w:color w:val="000000"/>
          <w:sz w:val="50"/>
          <w:szCs w:val="50"/>
          <w:lang w:eastAsia="ru-RU"/>
        </w:rPr>
        <w:t>1. Резюме проекта</w:t>
      </w:r>
    </w:p>
    <w:p w:rsidR="009116A2" w:rsidRPr="009116A2" w:rsidRDefault="009116A2" w:rsidP="009116A2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проекта</w:t>
      </w:r>
      <w:r w:rsidRPr="0091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открытие салона красоты в г. Ростов-на-Дону, способного предоставить жителям города высококачественные услуги по уходу за кожей, лицом, и телом, а также парикмахерские услуги.</w:t>
      </w:r>
    </w:p>
    <w:p w:rsidR="009116A2" w:rsidRPr="009116A2" w:rsidRDefault="009116A2" w:rsidP="009116A2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 финансовой модели произведен для салона красоты, расположенного в Советском районе города Ростов-на-Дону. Потенциальные клиенты салона – горожане со средним достатком, преимущественно женщины от 25 до 40 лет и старше, а также мужчины и дети.</w:t>
      </w:r>
    </w:p>
    <w:p w:rsidR="009116A2" w:rsidRPr="009116A2" w:rsidRDefault="009116A2" w:rsidP="009116A2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Основными услугами салона красоты являются:</w:t>
      </w:r>
    </w:p>
    <w:p w:rsidR="009116A2" w:rsidRPr="009116A2" w:rsidRDefault="009116A2" w:rsidP="009116A2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1.Парикмахерские услуги (мужская, женская, детская стрижка)</w:t>
      </w:r>
    </w:p>
    <w:p w:rsidR="009116A2" w:rsidRPr="009116A2" w:rsidRDefault="009116A2" w:rsidP="009116A2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Маникюр и педикюр (уход, наращивание, дизайн, коррекция)</w:t>
      </w:r>
    </w:p>
    <w:p w:rsidR="009116A2" w:rsidRPr="009116A2" w:rsidRDefault="009116A2" w:rsidP="009116A2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Косметологические услуги (уход за кожей и чистка лица, уход за бровями, уход за ресницами, эпиляция, </w:t>
      </w:r>
      <w:proofErr w:type="spellStart"/>
      <w:r w:rsidRPr="0091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демакияж</w:t>
      </w:r>
      <w:proofErr w:type="spellEnd"/>
      <w:r w:rsidRPr="0091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1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пилинг</w:t>
      </w:r>
      <w:proofErr w:type="spellEnd"/>
      <w:r w:rsidRPr="0091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116A2" w:rsidRPr="009116A2" w:rsidRDefault="009116A2" w:rsidP="009116A2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Уход за кожей тела</w:t>
      </w:r>
    </w:p>
    <w:p w:rsidR="009116A2" w:rsidRPr="009116A2" w:rsidRDefault="009116A2" w:rsidP="009116A2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Солярий</w:t>
      </w:r>
    </w:p>
    <w:p w:rsidR="009116A2" w:rsidRPr="009116A2" w:rsidRDefault="009116A2" w:rsidP="009116A2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Продажа косметических средств</w:t>
      </w:r>
    </w:p>
    <w:p w:rsidR="009116A2" w:rsidRPr="009116A2" w:rsidRDefault="009116A2" w:rsidP="009116A2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проекта потребуется 1 687 700 руб. стартовых инвестиций. Часть инвестиционного бюджета планируется привлечь за счет кредитных средств, которые составят 200 тыс. руб.</w:t>
      </w:r>
    </w:p>
    <w:p w:rsidR="009116A2" w:rsidRPr="009116A2" w:rsidRDefault="009116A2" w:rsidP="009116A2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457950" cy="1028700"/>
            <wp:effectExtent l="0" t="0" r="0" b="0"/>
            <wp:docPr id="8" name="Рисунок 8" descr="Ключевые финансовые показатели проек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лючевые финансовые показатели проект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6A2" w:rsidRPr="009116A2" w:rsidRDefault="009116A2" w:rsidP="009116A2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6A2">
        <w:rPr>
          <w:rFonts w:ascii="Times New Roman" w:eastAsia="Times New Roman" w:hAnsi="Times New Roman" w:cs="Times New Roman"/>
          <w:color w:val="000000"/>
          <w:lang w:eastAsia="ru-RU"/>
        </w:rPr>
        <w:t>*данные на 3 года работы</w:t>
      </w:r>
    </w:p>
    <w:p w:rsidR="009116A2" w:rsidRPr="009116A2" w:rsidRDefault="009116A2" w:rsidP="009116A2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Срок реализации инвестиционного этапа, включая получение разрешительных документов, ремонт и перепланировку, закупку оборудования и расходных материалов, рассчитан на период с марта по май 2016 года. Старт продаж запланирован на июнь 2016 года. Выход на плановый объем продаж при 30% загрузки – 4 месяца.</w:t>
      </w:r>
    </w:p>
    <w:p w:rsidR="009116A2" w:rsidRPr="009116A2" w:rsidRDefault="009116A2" w:rsidP="009116A2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9116A2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2. Описание отрасли и компании</w:t>
      </w:r>
    </w:p>
    <w:p w:rsidR="009116A2" w:rsidRPr="009116A2" w:rsidRDefault="009116A2" w:rsidP="009116A2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настоящего проекта – открытие салона красоты, соответствующего принципам высокопрофессионального обслуживания в г. Ростов-на-Дону. </w:t>
      </w:r>
      <w:proofErr w:type="gramStart"/>
      <w:r w:rsidRPr="0091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Клиентам предлагается широкий комплекс услуг по направлениям: парикмахерские услуги (стрижка, укладка, окраска, химия), маникюр и педикюр, наращивание ногтей, косметология, массаж.</w:t>
      </w:r>
      <w:proofErr w:type="gramEnd"/>
      <w:r w:rsidRPr="0091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данным маркетингового агентства </w:t>
      </w:r>
      <w:proofErr w:type="spellStart"/>
      <w:r w:rsidRPr="0091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Global</w:t>
      </w:r>
      <w:proofErr w:type="spellEnd"/>
      <w:r w:rsidRPr="0091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Reach</w:t>
      </w:r>
      <w:proofErr w:type="spellEnd"/>
      <w:r w:rsidRPr="0091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Consulting</w:t>
      </w:r>
      <w:proofErr w:type="spellEnd"/>
      <w:r w:rsidRPr="0091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объем рынка салонов красоты оценивается как быстрорастущий. Наибольшая концентрация салонов красоты существует в городах-миллионерах – в Москве, Санкт-Петербурге, Новосибирске, Красноярске. Ростов-на-Дону, согласно экспертам 2ГИС, удерживает 5 место по количеству салонов красоты. На каждую 1000 женщин приходится по 77 салонов. Рост числа салонов красоты можно объяснить увеличением спроса на их услуги. По данным </w:t>
      </w:r>
      <w:proofErr w:type="spellStart"/>
      <w:r w:rsidRPr="0091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Reports</w:t>
      </w:r>
      <w:proofErr w:type="spellEnd"/>
      <w:r w:rsidRPr="0091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and</w:t>
      </w:r>
      <w:proofErr w:type="spellEnd"/>
      <w:r w:rsidRPr="0091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Reports</w:t>
      </w:r>
      <w:proofErr w:type="spellEnd"/>
      <w:r w:rsidRPr="0091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количество женщин, посещающих косметические салоны и салоны красоты, за 15 лет с 2000 по 2014 год возросло с 4% до 40%. Посещение салонов больше не ассоциируется у населения с дорогостоящими услугами для избранных, услуги стали доступны для огромного числа людей из среднего класса. Ускорение темпа жизни, а также потребность в качественных услугах заставило многих женщин вместо приведения себя в порядок в домашних условиях обращаться в салоны красоты, что гораздо проще и удобнее.</w:t>
      </w:r>
    </w:p>
    <w:p w:rsidR="009116A2" w:rsidRPr="009116A2" w:rsidRDefault="009116A2" w:rsidP="009116A2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Салон красоты представляет собой помещение на первом этаже многоэтажного жилого здания на первой линии домов с отдельным входом и вывеской. Площадь салона составляет 125 кв. метров. В салоне имеется зал парикмахерских услуг, зал маникюра и педикюра, косметический кабинет, кабинет массажа, зона наращивания ногтей и визажа, а также солярий, зона администрации и отдыха персонала. Салон открыт для клиентов с 9.00 до 21.00, без выходных. График работы сотрудников (обслуживающий персонал) – посменный 2/2.</w:t>
      </w:r>
    </w:p>
    <w:p w:rsidR="009116A2" w:rsidRPr="009116A2" w:rsidRDefault="009116A2" w:rsidP="009116A2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Структура управления состоит из административного отдела, который представлен 2 администраторами салона: старшим администратором и помощником администратора. Обслуживающий персонал представлен шестью парикмахерами-универсалами, </w:t>
      </w:r>
      <w:proofErr w:type="spellStart"/>
      <w:r w:rsidRPr="0091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врачем</w:t>
      </w:r>
      <w:proofErr w:type="spellEnd"/>
      <w:r w:rsidRPr="0091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-косметологом и массажистом.</w:t>
      </w:r>
    </w:p>
    <w:p w:rsidR="009116A2" w:rsidRPr="009116A2" w:rsidRDefault="009116A2" w:rsidP="009116A2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Затраты на ремонт, перепланировку и оборудование салона составляют 982,7 тыс. руб. С учетом стартовых расходов на регистрацию предприятия, процедуре подбора персонала, </w:t>
      </w:r>
      <w:r w:rsidRPr="0091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маркетинговым мероприятиям, а также оборотных средств инвестиционного периода (500 тыс. руб.), стоимость проекта составит 1 687 7000 руб.</w:t>
      </w:r>
    </w:p>
    <w:p w:rsidR="009116A2" w:rsidRPr="009116A2" w:rsidRDefault="009116A2" w:rsidP="009116A2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проекта планируется привлечь 1 487 700 руб. кредитных средств, что составит 88% стоимости проекта. Остальные 11% будут взяты из собственных накоплений учредителя. Кредит привлекается на 2 года (24 месяца) под годовую процентную ставку 22%. По данному кредиту предоставляется отсрочка по платежам в течение 3 месяцев, после чего возврат кредитных средств осуществляется ежемесячно в течение 21 месяца. Сумма штрафа в случае просрочки платежей составит 2,5% процента.</w:t>
      </w:r>
    </w:p>
    <w:p w:rsidR="009116A2" w:rsidRPr="009116A2" w:rsidRDefault="009116A2" w:rsidP="009116A2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формы собственности выбрано ИП (физ. лицо). Система налогообложения – упрощенная, при которой объектом налогообложения являются доходы, уменьшенные на величину расходов со ставкой 15%.</w:t>
      </w:r>
    </w:p>
    <w:p w:rsidR="009116A2" w:rsidRPr="009116A2" w:rsidRDefault="009116A2" w:rsidP="009116A2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9116A2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3. Описание услуг</w:t>
      </w:r>
    </w:p>
    <w:p w:rsidR="009116A2" w:rsidRPr="009116A2" w:rsidRDefault="009116A2" w:rsidP="009116A2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Салон красоты оказывает услуги по 6 основным направлениям. Среди них:</w:t>
      </w:r>
    </w:p>
    <w:p w:rsidR="009116A2" w:rsidRPr="009116A2" w:rsidRDefault="009116A2" w:rsidP="009116A2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1.Парикмахерские услуги (мужская, женская, детская стрижка)</w:t>
      </w:r>
    </w:p>
    <w:p w:rsidR="009116A2" w:rsidRPr="009116A2" w:rsidRDefault="009116A2" w:rsidP="009116A2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Маникюр и педикюр (уход, наращивание, дизайн, коррекция)</w:t>
      </w:r>
    </w:p>
    <w:p w:rsidR="009116A2" w:rsidRPr="009116A2" w:rsidRDefault="009116A2" w:rsidP="009116A2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Косметологические услуги (уход за кожей и чистка лица, уход за бровями, уход за ресницами, эпиляция, </w:t>
      </w:r>
      <w:proofErr w:type="spellStart"/>
      <w:r w:rsidRPr="0091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демакияж</w:t>
      </w:r>
      <w:proofErr w:type="spellEnd"/>
      <w:r w:rsidRPr="0091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1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пилинг</w:t>
      </w:r>
      <w:proofErr w:type="spellEnd"/>
      <w:r w:rsidRPr="0091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116A2" w:rsidRPr="009116A2" w:rsidRDefault="009116A2" w:rsidP="009116A2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Уход за кожей тела</w:t>
      </w:r>
    </w:p>
    <w:p w:rsidR="009116A2" w:rsidRPr="009116A2" w:rsidRDefault="009116A2" w:rsidP="009116A2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Солярий</w:t>
      </w:r>
    </w:p>
    <w:p w:rsidR="009116A2" w:rsidRPr="009116A2" w:rsidRDefault="009116A2" w:rsidP="009116A2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конкурентных преимуществ салона можно назвать широкий спектр оказываемых услуг, относительно невысокий прайс, доступный большинству населения, качество сервиса. Ценовой сегмент проекта – средний. При этом качество услуг – выше среднего, что является основным средством привлечения клиентов и повышения их лояльности. Прейскурант салона содержит порядка 120 позиций. Все услуги салона представлены в</w:t>
      </w:r>
      <w:proofErr w:type="gramStart"/>
      <w:r w:rsidRPr="0091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91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абл. 1.</w:t>
      </w:r>
    </w:p>
    <w:p w:rsidR="009116A2" w:rsidRPr="009116A2" w:rsidRDefault="009116A2" w:rsidP="009116A2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1. Перечень услуг салона красоты</w:t>
      </w:r>
    </w:p>
    <w:p w:rsidR="009116A2" w:rsidRPr="009116A2" w:rsidRDefault="009116A2" w:rsidP="009116A2">
      <w:pPr>
        <w:shd w:val="clear" w:color="auto" w:fill="FFFFFF"/>
        <w:spacing w:before="100" w:beforeAutospacing="1" w:after="100" w:afterAutospacing="1" w:line="3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105400" cy="18288000"/>
            <wp:effectExtent l="0" t="0" r="0" b="0"/>
            <wp:docPr id="7" name="Рисунок 7" descr="Перечень услуг салона красо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речень услуг салона красот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8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6A2" w:rsidRPr="009116A2" w:rsidRDefault="009116A2" w:rsidP="009116A2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Оказание услуг салона красоты потребует получения разрешительных документов </w:t>
      </w:r>
      <w:proofErr w:type="spellStart"/>
      <w:r w:rsidRPr="0091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91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разрешение Государственного Пожарного Надзора РФ.</w:t>
      </w:r>
    </w:p>
    <w:p w:rsidR="009116A2" w:rsidRPr="009116A2" w:rsidRDefault="009116A2" w:rsidP="009116A2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Помимо услуг в салоне осуществляется розничная торговля косметическими средствами (20 товарных позиций). Основное преимущество перед покупкой в обычном магазине – возможность на месте получить консультацию специалиста по особенностям продукции. Список реализуемых товаров приведен в</w:t>
      </w:r>
      <w:proofErr w:type="gramStart"/>
      <w:r w:rsidRPr="0091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91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абл. 2.</w:t>
      </w:r>
    </w:p>
    <w:p w:rsidR="009116A2" w:rsidRPr="009116A2" w:rsidRDefault="009116A2" w:rsidP="009116A2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2. Реализуемые товары</w:t>
      </w:r>
    </w:p>
    <w:p w:rsidR="009116A2" w:rsidRPr="009116A2" w:rsidRDefault="009116A2" w:rsidP="009116A2">
      <w:pPr>
        <w:shd w:val="clear" w:color="auto" w:fill="FFFFFF"/>
        <w:spacing w:before="100" w:beforeAutospacing="1" w:after="100" w:afterAutospacing="1" w:line="3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657975" cy="3486150"/>
            <wp:effectExtent l="0" t="0" r="9525" b="0"/>
            <wp:docPr id="6" name="Рисунок 6" descr="Реализуемы това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ализуемы товар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6A2" w:rsidRPr="009116A2" w:rsidRDefault="009116A2" w:rsidP="009116A2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16A2" w:rsidRPr="009116A2" w:rsidRDefault="009116A2" w:rsidP="009116A2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9116A2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4. Продажи и маркетинг</w:t>
      </w:r>
    </w:p>
    <w:p w:rsidR="009116A2" w:rsidRPr="009116A2" w:rsidRDefault="009116A2" w:rsidP="009116A2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салона направлена на подавляющую часть населения г. Ростова-на-Дону, а именно население со средним уровнем достатка. Салон красоты будет функционировать на удовлетворении потребности людей в качественной стрижке, укладке, завивке и окраске, маникюру и педикюру, косметологическим процедурам, массажу. Основные требования, которые предъявляются к салонам красоты – повышенный уровень профессионализма, скорость и качество обслуживания, удобное расположение, удобный график работы. Все эти требования планируется сделать основополагающими принципами работы салона.</w:t>
      </w:r>
    </w:p>
    <w:p w:rsidR="009116A2" w:rsidRPr="009116A2" w:rsidRDefault="009116A2" w:rsidP="009116A2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Целевой аудиторией салона являются молодые люди возрастом от 18 до 35 лет, которые составляют 70% клиентуры. Порядка 20% приходится на людей возрастом от 35 до 45 лет, еще 10% клиентов - на подростков и пожилых людей. Основными потребителями услуг является женская часть населения (до 70%). В  Советском районе города насчитывается 178 тыс. жителей, из которых доля трудоспособного населения составляет около 60%. Учитывая ценовую политику заведения, расположение и платежеспособность населения, потенциальными клиентами салона являются порядка 50-80 тыс. человек.</w:t>
      </w:r>
    </w:p>
    <w:p w:rsidR="009116A2" w:rsidRPr="009116A2" w:rsidRDefault="009116A2" w:rsidP="009116A2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Советском районе действует 260 салонов красоты, включая парикмахерские </w:t>
      </w:r>
      <w:proofErr w:type="gramStart"/>
      <w:r w:rsidRPr="0091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эконом-класса</w:t>
      </w:r>
      <w:proofErr w:type="gramEnd"/>
      <w:r w:rsidRPr="0091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качестве основных конкурентов можно назвать салоны, расположенные в зоне 400 м. от салона. Это 16 конкурентов, 8 из которых можно отнести к непрямым конкурентам и еще 8 – к прямым. Первую восьмерку составляют: 4 парикмахерских эконом и среднего класса, 1 ногтевая студия, 3 салона, предлагающих услуги по двум основным направлениям (парикмахерские услуги и косметология или парикмахерские услуги и маникюр). Вторую восьмерку составляют салоны красоты, которые предлагают 3 и более направлений услуг (парикмахерские услуги, маникюр и педикюр, косметология, массаж, солярий и т.д.).  Анализ их сильных и слабых сторон в сравнении с проектом салона приведен в</w:t>
      </w:r>
      <w:proofErr w:type="gramStart"/>
      <w:r w:rsidRPr="0091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91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абл. 3.  </w:t>
      </w:r>
    </w:p>
    <w:p w:rsidR="009116A2" w:rsidRPr="009116A2" w:rsidRDefault="009116A2" w:rsidP="009116A2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3. Факторы конкуренции</w:t>
      </w:r>
    </w:p>
    <w:p w:rsidR="009116A2" w:rsidRPr="009116A2" w:rsidRDefault="009116A2" w:rsidP="009116A2">
      <w:pPr>
        <w:shd w:val="clear" w:color="auto" w:fill="FFFFFF"/>
        <w:spacing w:before="100" w:beforeAutospacing="1" w:after="100" w:afterAutospacing="1" w:line="3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286500" cy="3752850"/>
            <wp:effectExtent l="0" t="0" r="0" b="0"/>
            <wp:docPr id="5" name="Рисунок 5" descr="Факторы конкурен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акторы конкуренци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16A2" w:rsidRPr="009116A2" w:rsidRDefault="009116A2" w:rsidP="009116A2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Как видно из таблицы, планируемый к открытию салон обладает рядом преимуществ по сравнению с прямыми конкурентами, предлагая гораздо больший спектр услуг, действуя в среднем ценовом сегменте, при качестве услуг – выше среднего. Также стоит отметить удобный для населения график работы и выгодное месторасположение.</w:t>
      </w:r>
    </w:p>
    <w:p w:rsidR="009116A2" w:rsidRPr="009116A2" w:rsidRDefault="009116A2" w:rsidP="009116A2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услуг производится с помощью предварительной телефонной записи или по живой очереди без записи. В качестве основного канала привлечения клиентов выбраны социальные сети (</w:t>
      </w:r>
      <w:proofErr w:type="spellStart"/>
      <w:r w:rsidRPr="0091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Facebook</w:t>
      </w:r>
      <w:proofErr w:type="spellEnd"/>
      <w:r w:rsidRPr="0091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1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 w:rsidRPr="0091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1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Instagram</w:t>
      </w:r>
      <w:proofErr w:type="spellEnd"/>
      <w:r w:rsidRPr="0091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Данный выбор обусловлен отсутствием постоянных издержек (ведение групп) и большой концентрацией целевой аудитории (</w:t>
      </w:r>
      <w:proofErr w:type="spellStart"/>
      <w:r w:rsidRPr="0091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таргетинговая</w:t>
      </w:r>
      <w:proofErr w:type="spellEnd"/>
      <w:r w:rsidRPr="0091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реклама). На поддержание работы групп и аккаунтов и наполнение их контентом планируется выделять до 6 тыс. руб. в месяц.</w:t>
      </w:r>
    </w:p>
    <w:p w:rsidR="009116A2" w:rsidRPr="009116A2" w:rsidRDefault="009116A2" w:rsidP="009116A2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1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 тем большое значение придается прочим методам создания имиджа салона, включая: разработку фирменного логотипа, создание и SEO-продвижение сайта (15 тыс. руб.), печатный раздаточный материал – рекламные листовки (10 тыс. руб.), создание наружной вывески (30 тыс. руб.), рекламе в глянцевом журнале (15 тыс. руб.) и проч.</w:t>
      </w:r>
      <w:proofErr w:type="gramEnd"/>
    </w:p>
    <w:p w:rsidR="009116A2" w:rsidRPr="009116A2" w:rsidRDefault="009116A2" w:rsidP="009116A2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9116A2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5. План производства</w:t>
      </w:r>
    </w:p>
    <w:p w:rsidR="009116A2" w:rsidRPr="009116A2" w:rsidRDefault="009116A2" w:rsidP="009116A2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Салон красоты расположен в Советском районе г. Ростова-на-Дону с населением 178 чел. (3-й по численности из 8). Ближайшее окружение салона преимущественно составляет многоэтажная жилая застройка, так называемые спальные кварталы. В качестве месторасположения салона выбрано место на оживленной улице на первой линии домов. Вблизи салона находится остановка общественного транспорта (90 м.), здания с офисными помещениями и банками (150 и 180 м), торговые площади, кафе и супермаркеты (от 75 м.).</w:t>
      </w:r>
    </w:p>
    <w:p w:rsidR="009116A2" w:rsidRPr="009116A2" w:rsidRDefault="009116A2" w:rsidP="009116A2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Салон арендует площадь 125 кв. метров. </w:t>
      </w:r>
      <w:proofErr w:type="gramStart"/>
      <w:r w:rsidRPr="0091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Помещение включает: зону </w:t>
      </w:r>
      <w:proofErr w:type="spellStart"/>
      <w:r w:rsidRPr="0091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ресепшн</w:t>
      </w:r>
      <w:proofErr w:type="spellEnd"/>
      <w:r w:rsidRPr="0091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гардеробом и стойкой администратора (11 кв. м.), парикмахерский зал (26 кв. м.), помещение для мытья, окраски, завивки волос (12 кв. м.), зона для визажа и наращивания ресниц (8 кв. м.), кабинет маникюра и педикюра (12 кв. м.), косметический кабинет (12 кв. м.), массажный кабинет (16 кв. м.), солярий (15 кв. м.), подсобное помещение для хранения</w:t>
      </w:r>
      <w:proofErr w:type="gramEnd"/>
      <w:r w:rsidRPr="0091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дезинфицирующих средств (3 кв. м.), комната отдыха (10 кв. м.). Стоимость аренды – 75 тыс. руб. в мес. Срок действия договора с арендодателем – 3 года.</w:t>
      </w:r>
    </w:p>
    <w:p w:rsidR="009116A2" w:rsidRPr="009116A2" w:rsidRDefault="009116A2" w:rsidP="009116A2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Затраты на запуск салона, включая траты ремонт и перепланировку помещения (240 тыс. руб.), подбор персонала (10 тыс. руб.), закупку оборудования (782,7 тыс. руб.), монтаж оборудования (60 тыс. руб.), маркетинговые акции открытия – 70 (тыс. руб.) и прочие нематериальные активы составят 1 187 700 руб. Затраты на оснащение салона красоты приведены в</w:t>
      </w:r>
      <w:proofErr w:type="gramStart"/>
      <w:r w:rsidRPr="0091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91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абл. 4.</w:t>
      </w:r>
    </w:p>
    <w:p w:rsidR="009116A2" w:rsidRPr="009116A2" w:rsidRDefault="009116A2" w:rsidP="009116A2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Таблица 4. Затраты на оборудование</w:t>
      </w:r>
    </w:p>
    <w:p w:rsidR="009116A2" w:rsidRPr="009116A2" w:rsidRDefault="009116A2" w:rsidP="009116A2">
      <w:pPr>
        <w:shd w:val="clear" w:color="auto" w:fill="FFFFFF"/>
        <w:spacing w:before="100" w:beforeAutospacing="1" w:after="100" w:afterAutospacing="1" w:line="3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781800" cy="7877175"/>
            <wp:effectExtent l="0" t="0" r="0" b="9525"/>
            <wp:docPr id="4" name="Рисунок 4" descr="Затраты на оборуд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Затраты на оборудовани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787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6A2" w:rsidRPr="009116A2" w:rsidRDefault="009116A2" w:rsidP="009116A2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Обязанности по обеспечению функционирования салона красоты возлагаются на административный персонал, старшего администратора и помощника. </w:t>
      </w:r>
      <w:proofErr w:type="gramStart"/>
      <w:r w:rsidRPr="0091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Штат предполагает шесть парикмахеров-универсалов, работающих посменно, косметолога и массажиста (см. </w:t>
      </w:r>
      <w:r w:rsidRPr="0091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Табл. 5.</w:t>
      </w:r>
      <w:proofErr w:type="gramEnd"/>
      <w:r w:rsidRPr="0091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Салон работает с 9.00 до 21.00, без выходных.  Бухгалтерия передана на аутсорсинг.</w:t>
      </w:r>
    </w:p>
    <w:p w:rsidR="009116A2" w:rsidRPr="009116A2" w:rsidRDefault="009116A2" w:rsidP="009116A2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сотрудников планируется набирать только лиц, чей профессиональный уровень подтвержден дипломом о соответствующей подготовке. Пройденный образовательный курс должен быть заверен дипломом, а  учебное  заведение,  которое его  выдало, должно иметь имело  лицензию на СПО или ВПО. Основные требования к сотрудникам – профессиональная компетентность, ответственное отношение к делу, коммуникабельность, умение работать с людьми.</w:t>
      </w:r>
    </w:p>
    <w:p w:rsidR="009116A2" w:rsidRPr="009116A2" w:rsidRDefault="009116A2" w:rsidP="009116A2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5. Штатное расписание и фонд оплаты труда</w:t>
      </w:r>
    </w:p>
    <w:p w:rsidR="009116A2" w:rsidRPr="009116A2" w:rsidRDefault="009116A2" w:rsidP="009116A2">
      <w:pPr>
        <w:shd w:val="clear" w:color="auto" w:fill="FFFFFF"/>
        <w:spacing w:before="100" w:beforeAutospacing="1" w:after="100" w:afterAutospacing="1" w:line="3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600825" cy="1733550"/>
            <wp:effectExtent l="0" t="0" r="9525" b="0"/>
            <wp:docPr id="3" name="Рисунок 3" descr="Штатное расписание и фонд оплаты тру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Штатное расписание и фонд оплаты труд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6A2" w:rsidRPr="009116A2" w:rsidRDefault="009116A2" w:rsidP="009116A2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основе постоянных текущих затрат являются траты на закупку расходных материалов. Постоянные траты включают арендную плату (75 тыс. руб.), ФОТ, расходы на маркетинг (в среднем, 30 тыс. руб.), коммунальные платежи, электроэнергия и вывоз мусора (всего около 11 тыс. руб.) На уровень продаж будет оказывать влияние фактор сезонности с традиционным снижением спроса летом, а также рост узнаваемости салона. План продаж с учетом сезонности и постепенного роста наполняемости салона до 80-85% в течение трех лет работы представлен в Приложении 1.</w:t>
      </w:r>
    </w:p>
    <w:p w:rsidR="009116A2" w:rsidRPr="009116A2" w:rsidRDefault="009116A2" w:rsidP="009116A2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9116A2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6. Организационный план</w:t>
      </w:r>
    </w:p>
    <w:p w:rsidR="009116A2" w:rsidRPr="009116A2" w:rsidRDefault="009116A2" w:rsidP="009116A2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реализации проекта от момента процедур по регистрации и получения разрешений до старта продаж составляет 3 месяца. Открытие салона красоты запланировано на начало июня 2016 года.</w:t>
      </w:r>
    </w:p>
    <w:p w:rsidR="009116A2" w:rsidRPr="009116A2" w:rsidRDefault="009116A2" w:rsidP="009116A2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Руководителем проекта является собственник бизнеса. Он осуществляет стратегическое планирование, занимается поиском новых способов продвижения, аналитической работой по ключевым показателям эффективности. Напрямую ему подчиняется старший администратор салона, осуществляющий ежедневные управленческие функции. В подчинен</w:t>
      </w:r>
      <w:proofErr w:type="gramStart"/>
      <w:r w:rsidRPr="0091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у у</w:t>
      </w:r>
      <w:proofErr w:type="gramEnd"/>
      <w:r w:rsidRPr="0091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правляющего находится обслуживающий персонал: парикмахеры, </w:t>
      </w:r>
      <w:r w:rsidRPr="0091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косметолог, массажист. Бухгалтерию осуществляет сторонняя специализированная организация.</w:t>
      </w:r>
    </w:p>
    <w:p w:rsidR="009116A2" w:rsidRPr="009116A2" w:rsidRDefault="009116A2" w:rsidP="009116A2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9116A2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7. Финансовый план</w:t>
      </w:r>
    </w:p>
    <w:p w:rsidR="009116A2" w:rsidRPr="009116A2" w:rsidRDefault="009116A2" w:rsidP="009116A2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затратам подготовительного периода (1187,7 тыс. руб.) можно отнести:</w:t>
      </w:r>
    </w:p>
    <w:p w:rsidR="009116A2" w:rsidRPr="009116A2" w:rsidRDefault="009116A2" w:rsidP="009116A2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регистрация, траты на получение разрешений, оформление документов – 25 тыс. руб.</w:t>
      </w:r>
    </w:p>
    <w:p w:rsidR="009116A2" w:rsidRPr="009116A2" w:rsidRDefault="009116A2" w:rsidP="009116A2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ремонт и перепланировку помещения – 240 тыс. руб.;</w:t>
      </w:r>
    </w:p>
    <w:p w:rsidR="009116A2" w:rsidRPr="009116A2" w:rsidRDefault="009116A2" w:rsidP="009116A2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закупку оборудования – 782,7 тыс. руб.;</w:t>
      </w:r>
    </w:p>
    <w:p w:rsidR="009116A2" w:rsidRPr="009116A2" w:rsidRDefault="009116A2" w:rsidP="009116A2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монтаж оборудования – 60 тыс. руб.;</w:t>
      </w:r>
    </w:p>
    <w:p w:rsidR="009116A2" w:rsidRPr="009116A2" w:rsidRDefault="009116A2" w:rsidP="009116A2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подбор персонала – 10 тыс. руб.;</w:t>
      </w:r>
    </w:p>
    <w:p w:rsidR="009116A2" w:rsidRPr="009116A2" w:rsidRDefault="009116A2" w:rsidP="009116A2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рекламные акции открытия и разработка сайта  – 70 тыс. руб.;</w:t>
      </w:r>
    </w:p>
    <w:p w:rsidR="009116A2" w:rsidRPr="009116A2" w:rsidRDefault="009116A2" w:rsidP="009116A2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затратам основного периода относятся:</w:t>
      </w:r>
    </w:p>
    <w:p w:rsidR="009116A2" w:rsidRPr="009116A2" w:rsidRDefault="009116A2" w:rsidP="009116A2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Арендная плата – 75 тыс. руб.;</w:t>
      </w:r>
    </w:p>
    <w:p w:rsidR="009116A2" w:rsidRPr="009116A2" w:rsidRDefault="009116A2" w:rsidP="009116A2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 – 248,3 тыс. руб.</w:t>
      </w:r>
    </w:p>
    <w:p w:rsidR="009116A2" w:rsidRPr="009116A2" w:rsidRDefault="009116A2" w:rsidP="009116A2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Бухгалтерия – 10 тыс. руб.</w:t>
      </w:r>
    </w:p>
    <w:p w:rsidR="009116A2" w:rsidRPr="009116A2" w:rsidRDefault="009116A2" w:rsidP="009116A2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Закупка расходных материалов –</w:t>
      </w:r>
    </w:p>
    <w:p w:rsidR="009116A2" w:rsidRPr="009116A2" w:rsidRDefault="009116A2" w:rsidP="009116A2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Реклама – 30 тыс. руб.</w:t>
      </w:r>
    </w:p>
    <w:p w:rsidR="009116A2" w:rsidRPr="009116A2" w:rsidRDefault="009116A2" w:rsidP="009116A2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Коммунальные услуги – 7 тыс. руб.;</w:t>
      </w:r>
    </w:p>
    <w:p w:rsidR="009116A2" w:rsidRPr="009116A2" w:rsidRDefault="009116A2" w:rsidP="009116A2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Плата за электроэнергию – 2,5 тыс. руб.;</w:t>
      </w:r>
    </w:p>
    <w:p w:rsidR="009116A2" w:rsidRPr="009116A2" w:rsidRDefault="009116A2" w:rsidP="009116A2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Управленческие расходы – 2,5 тыс. </w:t>
      </w:r>
      <w:proofErr w:type="spellStart"/>
      <w:r w:rsidRPr="0091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</w:t>
      </w:r>
      <w:proofErr w:type="spellEnd"/>
      <w:r w:rsidRPr="0091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116A2" w:rsidRPr="009116A2" w:rsidRDefault="009116A2" w:rsidP="009116A2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Вывоз мусора и волос – 1,5 тыс. руб.;</w:t>
      </w:r>
    </w:p>
    <w:p w:rsidR="009116A2" w:rsidRPr="009116A2" w:rsidRDefault="009116A2" w:rsidP="009116A2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Финансовые показатели по выручке, денежному потоку, чистой прибыли приведены в Приложении 1. Расчеты сделаны исходя из планируемой загрузки салона в 30% в первые четыре месяца и достижения показателя в 85% загрузки в течение 3-х лет работы в связи с ростом узнаваемости салона.</w:t>
      </w:r>
    </w:p>
    <w:p w:rsidR="009116A2" w:rsidRPr="009116A2" w:rsidRDefault="009116A2" w:rsidP="009116A2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9116A2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lastRenderedPageBreak/>
        <w:t>8. Оценка эффективности проекта</w:t>
      </w:r>
    </w:p>
    <w:p w:rsidR="009116A2" w:rsidRPr="009116A2" w:rsidRDefault="009116A2" w:rsidP="009116A2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проекта потребует высокого уровня стартовых затрат, что напрямую связано с широким спектром предоставляемых услуг, а следовательно закупкой дорогостоящего оборудования и расходных материалов. Однако с ростом окупаемости и выходом на плановые объемы продаж риски становятся минимальными.</w:t>
      </w:r>
    </w:p>
    <w:p w:rsidR="009116A2" w:rsidRPr="009116A2" w:rsidRDefault="009116A2" w:rsidP="009116A2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окупаемости проекта составит 7 месяцев, дисконтированный срок окупаемости – 7 месяцев. Следует отметить, что прибыль проект начнет приносить с первого месяца после старта продаж. Показатели эффективности проекта, рассчитанные на трехлетний период приведены в</w:t>
      </w:r>
      <w:proofErr w:type="gramStart"/>
      <w:r w:rsidRPr="0091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91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абл. 6.</w:t>
      </w:r>
    </w:p>
    <w:p w:rsidR="009116A2" w:rsidRPr="009116A2" w:rsidRDefault="009116A2" w:rsidP="009116A2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6. Показатели эффективности проекта</w:t>
      </w:r>
    </w:p>
    <w:p w:rsidR="009116A2" w:rsidRPr="009116A2" w:rsidRDefault="009116A2" w:rsidP="009116A2">
      <w:pPr>
        <w:shd w:val="clear" w:color="auto" w:fill="FFFFFF"/>
        <w:spacing w:before="100" w:beforeAutospacing="1" w:after="100" w:afterAutospacing="1" w:line="3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524625" cy="1219200"/>
            <wp:effectExtent l="0" t="0" r="9525" b="0"/>
            <wp:docPr id="2" name="Рисунок 2" descr="Показатели эффективности проек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оказатели эффективности проект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6A2" w:rsidRPr="009116A2" w:rsidRDefault="009116A2" w:rsidP="009116A2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9116A2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9. Риски и гарантии</w:t>
      </w:r>
    </w:p>
    <w:p w:rsidR="009116A2" w:rsidRPr="009116A2" w:rsidRDefault="009116A2" w:rsidP="009116A2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своей деятельности салон может столкнуться с определенными рисками, которые необходимо учитывать в работе. Оценка тяжести последствий и возможные меры по их предотвращению приведены в</w:t>
      </w:r>
      <w:proofErr w:type="gramStart"/>
      <w:r w:rsidRPr="0091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91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абл. 7.</w:t>
      </w:r>
    </w:p>
    <w:p w:rsidR="009116A2" w:rsidRPr="009116A2" w:rsidRDefault="009116A2" w:rsidP="009116A2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7. Оценка рисков проекта и мероприятия по предотвращению их наступления или их последствий</w:t>
      </w:r>
    </w:p>
    <w:p w:rsidR="009116A2" w:rsidRPr="009116A2" w:rsidRDefault="009116A2" w:rsidP="009116A2">
      <w:pPr>
        <w:shd w:val="clear" w:color="auto" w:fill="FFFFFF"/>
        <w:spacing w:before="100" w:beforeAutospacing="1" w:after="100" w:afterAutospacing="1" w:line="3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6286500" cy="3209925"/>
            <wp:effectExtent l="0" t="0" r="0" b="9525"/>
            <wp:docPr id="1" name="Рисунок 1" descr="Оценка рисков проекта и мероприятия по предотвращению их наступления или их последств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ценка рисков проекта и мероприятия по предотвращению их наступления или их последствий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DD8" w:rsidRDefault="00585DD8"/>
    <w:sectPr w:rsidR="00585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6A2"/>
    <w:rsid w:val="00057085"/>
    <w:rsid w:val="00061A87"/>
    <w:rsid w:val="00094928"/>
    <w:rsid w:val="00095051"/>
    <w:rsid w:val="00097400"/>
    <w:rsid w:val="000A297B"/>
    <w:rsid w:val="000C262F"/>
    <w:rsid w:val="000E5E5F"/>
    <w:rsid w:val="00111BFE"/>
    <w:rsid w:val="0015159E"/>
    <w:rsid w:val="00162C41"/>
    <w:rsid w:val="00163331"/>
    <w:rsid w:val="001B7FA5"/>
    <w:rsid w:val="001F3D09"/>
    <w:rsid w:val="00211B4C"/>
    <w:rsid w:val="002402D7"/>
    <w:rsid w:val="002604DE"/>
    <w:rsid w:val="00285882"/>
    <w:rsid w:val="00292694"/>
    <w:rsid w:val="002B509D"/>
    <w:rsid w:val="002C2D81"/>
    <w:rsid w:val="002D14FF"/>
    <w:rsid w:val="002D1DEC"/>
    <w:rsid w:val="002E254F"/>
    <w:rsid w:val="00300269"/>
    <w:rsid w:val="0031278E"/>
    <w:rsid w:val="00340A6A"/>
    <w:rsid w:val="0036211C"/>
    <w:rsid w:val="00365F43"/>
    <w:rsid w:val="003757AD"/>
    <w:rsid w:val="0037622E"/>
    <w:rsid w:val="00396FB6"/>
    <w:rsid w:val="003A02CD"/>
    <w:rsid w:val="003C19C0"/>
    <w:rsid w:val="00404D1C"/>
    <w:rsid w:val="004411C0"/>
    <w:rsid w:val="00445703"/>
    <w:rsid w:val="00451AC8"/>
    <w:rsid w:val="004605E8"/>
    <w:rsid w:val="0048681A"/>
    <w:rsid w:val="00496F47"/>
    <w:rsid w:val="004B4135"/>
    <w:rsid w:val="004E6732"/>
    <w:rsid w:val="00516BF2"/>
    <w:rsid w:val="0054077B"/>
    <w:rsid w:val="00583F0E"/>
    <w:rsid w:val="00585DD8"/>
    <w:rsid w:val="005B1D69"/>
    <w:rsid w:val="005B4990"/>
    <w:rsid w:val="005C2B88"/>
    <w:rsid w:val="00613087"/>
    <w:rsid w:val="00646CBF"/>
    <w:rsid w:val="00664193"/>
    <w:rsid w:val="00675C21"/>
    <w:rsid w:val="0068552A"/>
    <w:rsid w:val="006A5B23"/>
    <w:rsid w:val="006C08C5"/>
    <w:rsid w:val="006D42DB"/>
    <w:rsid w:val="00707FF5"/>
    <w:rsid w:val="0071267E"/>
    <w:rsid w:val="00721B7B"/>
    <w:rsid w:val="00753504"/>
    <w:rsid w:val="007649CE"/>
    <w:rsid w:val="007D0ED9"/>
    <w:rsid w:val="007D32A1"/>
    <w:rsid w:val="0083095A"/>
    <w:rsid w:val="00837FE0"/>
    <w:rsid w:val="00866CC7"/>
    <w:rsid w:val="008A37D6"/>
    <w:rsid w:val="008D642E"/>
    <w:rsid w:val="009116A2"/>
    <w:rsid w:val="0092523C"/>
    <w:rsid w:val="00927C3B"/>
    <w:rsid w:val="009350FE"/>
    <w:rsid w:val="009532BA"/>
    <w:rsid w:val="00957364"/>
    <w:rsid w:val="00980938"/>
    <w:rsid w:val="0099677D"/>
    <w:rsid w:val="009D0D49"/>
    <w:rsid w:val="00A04D21"/>
    <w:rsid w:val="00A14145"/>
    <w:rsid w:val="00A25525"/>
    <w:rsid w:val="00A42B2A"/>
    <w:rsid w:val="00AA1D33"/>
    <w:rsid w:val="00AA40C5"/>
    <w:rsid w:val="00AE4D17"/>
    <w:rsid w:val="00B36149"/>
    <w:rsid w:val="00B40E15"/>
    <w:rsid w:val="00B47F14"/>
    <w:rsid w:val="00B87253"/>
    <w:rsid w:val="00B90156"/>
    <w:rsid w:val="00BB0A42"/>
    <w:rsid w:val="00C01448"/>
    <w:rsid w:val="00C15DB9"/>
    <w:rsid w:val="00C22FB2"/>
    <w:rsid w:val="00C23058"/>
    <w:rsid w:val="00C30886"/>
    <w:rsid w:val="00C43A10"/>
    <w:rsid w:val="00C60A0F"/>
    <w:rsid w:val="00C83709"/>
    <w:rsid w:val="00C86F21"/>
    <w:rsid w:val="00CA041C"/>
    <w:rsid w:val="00CA7355"/>
    <w:rsid w:val="00CB23BA"/>
    <w:rsid w:val="00CC3D59"/>
    <w:rsid w:val="00CD0289"/>
    <w:rsid w:val="00CE1FA6"/>
    <w:rsid w:val="00D16D22"/>
    <w:rsid w:val="00D37B28"/>
    <w:rsid w:val="00D461C9"/>
    <w:rsid w:val="00D512F5"/>
    <w:rsid w:val="00D64A5F"/>
    <w:rsid w:val="00D66CFB"/>
    <w:rsid w:val="00D7138C"/>
    <w:rsid w:val="00D828E6"/>
    <w:rsid w:val="00D8721A"/>
    <w:rsid w:val="00DC7A77"/>
    <w:rsid w:val="00DE442F"/>
    <w:rsid w:val="00DE795B"/>
    <w:rsid w:val="00E249D9"/>
    <w:rsid w:val="00E31ED7"/>
    <w:rsid w:val="00E32200"/>
    <w:rsid w:val="00E72542"/>
    <w:rsid w:val="00E74E69"/>
    <w:rsid w:val="00E82A1E"/>
    <w:rsid w:val="00EB0AAE"/>
    <w:rsid w:val="00EB32A5"/>
    <w:rsid w:val="00EB746E"/>
    <w:rsid w:val="00EE0389"/>
    <w:rsid w:val="00EE0865"/>
    <w:rsid w:val="00EE760B"/>
    <w:rsid w:val="00F002AD"/>
    <w:rsid w:val="00F02EC2"/>
    <w:rsid w:val="00F03A2C"/>
    <w:rsid w:val="00F07C0C"/>
    <w:rsid w:val="00F22E7C"/>
    <w:rsid w:val="00F26122"/>
    <w:rsid w:val="00F87AD7"/>
    <w:rsid w:val="00FB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16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116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16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16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11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16A2"/>
  </w:style>
  <w:style w:type="paragraph" w:styleId="a4">
    <w:name w:val="Balloon Text"/>
    <w:basedOn w:val="a"/>
    <w:link w:val="a5"/>
    <w:uiPriority w:val="99"/>
    <w:semiHidden/>
    <w:unhideWhenUsed/>
    <w:rsid w:val="00911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6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16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116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16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16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11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16A2"/>
  </w:style>
  <w:style w:type="paragraph" w:styleId="a4">
    <w:name w:val="Balloon Text"/>
    <w:basedOn w:val="a"/>
    <w:link w:val="a5"/>
    <w:uiPriority w:val="99"/>
    <w:semiHidden/>
    <w:unhideWhenUsed/>
    <w:rsid w:val="00911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6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8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2135</Words>
  <Characters>12172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БИН18</dc:creator>
  <cp:lastModifiedBy>БИН18</cp:lastModifiedBy>
  <cp:revision>1</cp:revision>
  <dcterms:created xsi:type="dcterms:W3CDTF">2016-09-04T08:53:00Z</dcterms:created>
  <dcterms:modified xsi:type="dcterms:W3CDTF">2016-09-04T08:54:00Z</dcterms:modified>
</cp:coreProperties>
</file>